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5F1" w:rsidRDefault="00642C49">
      <w:pPr>
        <w:spacing w:after="264" w:line="249" w:lineRule="auto"/>
        <w:ind w:left="144" w:right="138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5257800</wp:posOffset>
            </wp:positionH>
            <wp:positionV relativeFrom="paragraph">
              <wp:posOffset>-219875</wp:posOffset>
            </wp:positionV>
            <wp:extent cx="938784" cy="1141476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8784" cy="1141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</w:rPr>
        <w:t>ZÁKLADNÍ ŠKOLA A MATEŘSKÁ ŠKOLA PRYSK, okres Česká Lípa příspěvková organizace</w:t>
      </w:r>
    </w:p>
    <w:p w:rsidR="007E15F1" w:rsidRDefault="00642C49">
      <w:pPr>
        <w:spacing w:after="1356"/>
        <w:ind w:right="1"/>
        <w:jc w:val="center"/>
      </w:pPr>
      <w:r>
        <w:rPr>
          <w:rFonts w:ascii="Times New Roman" w:eastAsia="Times New Roman" w:hAnsi="Times New Roman" w:cs="Times New Roman"/>
          <w:sz w:val="24"/>
        </w:rPr>
        <w:t>Dolní Prysk 56             IČO :  727 42 089           tel.: 487 767 525</w:t>
      </w:r>
    </w:p>
    <w:p w:rsidR="007E15F1" w:rsidRDefault="00642C49">
      <w:pPr>
        <w:spacing w:after="538" w:line="249" w:lineRule="auto"/>
        <w:ind w:left="144" w:right="14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KRITÉRIA PRO PŘIJÍMÁNÍ DĚTÍ K ZÁKLADNÍMU VZDĚLÁVÁNÍ </w:t>
      </w:r>
    </w:p>
    <w:p w:rsidR="007E15F1" w:rsidRDefault="00642C49">
      <w:pPr>
        <w:spacing w:after="264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PLATNOST OD: 1. 4. 2024</w:t>
      </w:r>
    </w:p>
    <w:p w:rsidR="007E15F1" w:rsidRDefault="00642C49">
      <w:pPr>
        <w:pStyle w:val="Nadpis1"/>
        <w:numPr>
          <w:ilvl w:val="0"/>
          <w:numId w:val="0"/>
        </w:numPr>
        <w:ind w:left="-5" w:right="0"/>
      </w:pPr>
      <w:r>
        <w:t>SCHVÁLILA:  Mgr. Iva Preislerová, ředitelka školy</w:t>
      </w:r>
    </w:p>
    <w:p w:rsidR="007E15F1" w:rsidRDefault="00642C49">
      <w:pPr>
        <w:spacing w:after="828" w:line="238" w:lineRule="auto"/>
        <w:ind w:right="3"/>
        <w:jc w:val="both"/>
      </w:pPr>
      <w:r>
        <w:rPr>
          <w:rFonts w:ascii="Times New Roman" w:eastAsia="Times New Roman" w:hAnsi="Times New Roman" w:cs="Times New Roman"/>
          <w:sz w:val="24"/>
        </w:rPr>
        <w:t>Ředitelka Základní školy a Mateřské školy Prysk, okres Česká Lípa, příspěvková organizace, stanovila následující kritéria, podle nichž bude postupovat při rozhodování na základě ustanovení § 36 zákona č. 561/2004 Sb., o předškolním, základním, středním, vyšším odborném a jiném vzdělávání (školský zákon), ve znění pozdějších předpisů, o přijetí žáka k základnímu vzdělávání v základní škole v případě, kdy počet žádostí o přijetí k základnímu vzdělávání v daném roce překročí stanovenou kapacitu maximálního počtu žáků pro základní školu.</w:t>
      </w:r>
    </w:p>
    <w:p w:rsidR="007E15F1" w:rsidRDefault="00642C49">
      <w:pPr>
        <w:spacing w:after="10" w:line="249" w:lineRule="auto"/>
        <w:ind w:left="144" w:right="13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I.</w:t>
      </w:r>
    </w:p>
    <w:p w:rsidR="007E15F1" w:rsidRDefault="00642C49" w:rsidP="00642C49">
      <w:pPr>
        <w:pStyle w:val="Nadpis1"/>
        <w:numPr>
          <w:ilvl w:val="0"/>
          <w:numId w:val="0"/>
        </w:numPr>
        <w:ind w:left="-5" w:right="0"/>
        <w:jc w:val="both"/>
      </w:pPr>
      <w:r>
        <w:t>K základnímu vzdělávání jsou přijímáni žáci na základě řádně vyplněné „ Žádosti o přijetí k základnímu vzdělávání “</w:t>
      </w:r>
    </w:p>
    <w:p w:rsidR="007E15F1" w:rsidRDefault="00642C49">
      <w:pPr>
        <w:spacing w:after="264" w:line="249" w:lineRule="auto"/>
        <w:ind w:left="144" w:right="13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II.</w:t>
      </w:r>
    </w:p>
    <w:p w:rsidR="007E15F1" w:rsidRDefault="00642C49">
      <w:pPr>
        <w:spacing w:after="571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Při přijímání žáků do základní školy vychází ředitelka z těchto kritérií: </w:t>
      </w:r>
    </w:p>
    <w:p w:rsidR="007E15F1" w:rsidRDefault="00642C49">
      <w:pPr>
        <w:tabs>
          <w:tab w:val="center" w:pos="450"/>
          <w:tab w:val="center" w:pos="1628"/>
        </w:tabs>
        <w:spacing w:after="10" w:line="249" w:lineRule="auto"/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>1.</w:t>
      </w:r>
      <w:r>
        <w:rPr>
          <w:rFonts w:ascii="Times New Roman" w:eastAsia="Times New Roman" w:hAnsi="Times New Roman" w:cs="Times New Roman"/>
          <w:b/>
          <w:sz w:val="24"/>
        </w:rPr>
        <w:tab/>
        <w:t>Přednostní přijetí</w:t>
      </w:r>
    </w:p>
    <w:p w:rsidR="007E15F1" w:rsidRDefault="00642C49">
      <w:pPr>
        <w:spacing w:after="297" w:line="249" w:lineRule="auto"/>
        <w:ind w:left="730" w:hanging="10"/>
      </w:pPr>
      <w:r>
        <w:rPr>
          <w:rFonts w:ascii="Times New Roman" w:eastAsia="Times New Roman" w:hAnsi="Times New Roman" w:cs="Times New Roman"/>
          <w:sz w:val="24"/>
        </w:rPr>
        <w:t>Trvalý pobyt žáka ve školském obvodu.</w:t>
      </w:r>
    </w:p>
    <w:p w:rsidR="007E15F1" w:rsidRDefault="00642C49">
      <w:pPr>
        <w:pStyle w:val="Nadpis1"/>
        <w:spacing w:after="10"/>
        <w:ind w:left="720" w:right="0" w:hanging="360"/>
      </w:pPr>
      <w:r>
        <w:t>Sourozenec v ZŠ a MŠ Prysk</w:t>
      </w:r>
    </w:p>
    <w:p w:rsidR="007E15F1" w:rsidRDefault="00642C49">
      <w:pPr>
        <w:spacing w:after="297" w:line="249" w:lineRule="auto"/>
        <w:ind w:left="730" w:hanging="10"/>
      </w:pPr>
      <w:r>
        <w:rPr>
          <w:rFonts w:ascii="Times New Roman" w:eastAsia="Times New Roman" w:hAnsi="Times New Roman" w:cs="Times New Roman"/>
          <w:sz w:val="24"/>
        </w:rPr>
        <w:t>Žák s místem trvalého pobytu ve spádovém obvodu Prysk, jehož sourozenec se v Základní škole a  Mateřské škole Prysk již vzdělává.</w:t>
      </w:r>
    </w:p>
    <w:p w:rsidR="007E15F1" w:rsidRDefault="00642C49">
      <w:pPr>
        <w:pStyle w:val="Nadpis1"/>
        <w:spacing w:after="10"/>
        <w:ind w:left="720" w:right="0" w:hanging="360"/>
      </w:pPr>
      <w:r>
        <w:t>Žák po odkladu školní docházky</w:t>
      </w:r>
    </w:p>
    <w:p w:rsidR="007E15F1" w:rsidRDefault="00642C49">
      <w:pPr>
        <w:spacing w:after="297" w:line="249" w:lineRule="auto"/>
        <w:ind w:left="730" w:hanging="10"/>
      </w:pPr>
      <w:r>
        <w:rPr>
          <w:rFonts w:ascii="Times New Roman" w:eastAsia="Times New Roman" w:hAnsi="Times New Roman" w:cs="Times New Roman"/>
          <w:sz w:val="24"/>
        </w:rPr>
        <w:t>Žák s místem  trvalého pobytu ve spádovém obvodu po odkladu povinné školní docházky.</w:t>
      </w:r>
    </w:p>
    <w:p w:rsidR="007E15F1" w:rsidRDefault="00642C49">
      <w:pPr>
        <w:spacing w:after="264" w:line="249" w:lineRule="auto"/>
        <w:ind w:left="144" w:right="138" w:hanging="10"/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5257800</wp:posOffset>
            </wp:positionH>
            <wp:positionV relativeFrom="paragraph">
              <wp:posOffset>-219875</wp:posOffset>
            </wp:positionV>
            <wp:extent cx="938784" cy="1141476"/>
            <wp:effectExtent l="0" t="0" r="0" b="0"/>
            <wp:wrapSquare wrapText="bothSides"/>
            <wp:docPr id="44" name="Pictu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8784" cy="1141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</w:rPr>
        <w:t>ZÁKLADNÍ ŠKOLA A MATEŘSKÁ ŠKOLA PRYSK, okres Česká Lípa příspěvková organizace</w:t>
      </w:r>
    </w:p>
    <w:p w:rsidR="007E15F1" w:rsidRDefault="00642C49">
      <w:pPr>
        <w:spacing w:after="538" w:line="249" w:lineRule="auto"/>
        <w:ind w:left="1388" w:hanging="10"/>
      </w:pPr>
      <w:r>
        <w:rPr>
          <w:rFonts w:ascii="Times New Roman" w:eastAsia="Times New Roman" w:hAnsi="Times New Roman" w:cs="Times New Roman"/>
          <w:sz w:val="24"/>
        </w:rPr>
        <w:t>Dolní Prysk 56             I</w:t>
      </w:r>
      <w:r w:rsidR="009337CF">
        <w:rPr>
          <w:rFonts w:ascii="Times New Roman" w:eastAsia="Times New Roman" w:hAnsi="Times New Roman" w:cs="Times New Roman"/>
          <w:sz w:val="24"/>
        </w:rPr>
        <w:t>ČO :  727 42 089           tel.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: 487 767 525</w:t>
      </w:r>
    </w:p>
    <w:p w:rsidR="007E15F1" w:rsidRDefault="00642C49">
      <w:pPr>
        <w:spacing w:after="310" w:line="249" w:lineRule="auto"/>
        <w:ind w:left="144" w:right="13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III.</w:t>
      </w:r>
    </w:p>
    <w:p w:rsidR="007E15F1" w:rsidRDefault="00642C49">
      <w:pPr>
        <w:pStyle w:val="Nadpis1"/>
        <w:numPr>
          <w:ilvl w:val="0"/>
          <w:numId w:val="0"/>
        </w:numPr>
        <w:ind w:left="-5" w:right="0"/>
      </w:pPr>
      <w:r>
        <w:t>Odklad povinné školní docházky</w:t>
      </w:r>
    </w:p>
    <w:p w:rsidR="007E15F1" w:rsidRDefault="00642C49" w:rsidP="00642C49">
      <w:pPr>
        <w:spacing w:after="542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Zákonný zástupce podá v den zápisu žádost o odklad povinné školní docházky doloženou doporučujícím posouzením školského poradenského zařízení (Pedagogicko-psychologická poradna) a odborného lékaře nebo klinického psychologa.</w:t>
      </w:r>
    </w:p>
    <w:p w:rsidR="007E15F1" w:rsidRDefault="00642C49">
      <w:pPr>
        <w:spacing w:after="264" w:line="249" w:lineRule="auto"/>
        <w:ind w:left="144" w:right="13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IV.</w:t>
      </w:r>
    </w:p>
    <w:p w:rsidR="007E15F1" w:rsidRDefault="00642C49" w:rsidP="00642C49">
      <w:pPr>
        <w:spacing w:after="847" w:line="249" w:lineRule="auto"/>
        <w:ind w:left="-5" w:right="24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Přehled přijatých žáků bude pod registračními čísly zveřejněn na webových stránkách školy </w:t>
      </w:r>
      <w:r>
        <w:rPr>
          <w:rFonts w:ascii="Times New Roman" w:eastAsia="Times New Roman" w:hAnsi="Times New Roman" w:cs="Times New Roman"/>
          <w:b/>
          <w:color w:val="00007F"/>
          <w:sz w:val="24"/>
        </w:rPr>
        <w:t>www.skolaprysk.cz</w:t>
      </w:r>
      <w:r>
        <w:rPr>
          <w:rFonts w:ascii="Times New Roman" w:eastAsia="Times New Roman" w:hAnsi="Times New Roman" w:cs="Times New Roman"/>
          <w:sz w:val="24"/>
        </w:rPr>
        <w:t>, ve vývěsce školy u obecního úřadu a v prostorách školy. V listinné podobě v kanceláři ředitelky školy. Rozhodnutí o nepřijetí žáka k základnímu vzdělávání obdrží zákonní zástupci do vlastních rukou na adresu uvedenou v Žádosti o přijetí k základnímu vzdělávání.</w:t>
      </w:r>
    </w:p>
    <w:p w:rsidR="007E15F1" w:rsidRDefault="00642C49">
      <w:pPr>
        <w:tabs>
          <w:tab w:val="center" w:pos="6795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>V Prysku dne 7. 3. 2024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Mgr. Iva Preislerová</w:t>
      </w:r>
    </w:p>
    <w:p w:rsidR="007E15F1" w:rsidRDefault="00642C49">
      <w:pPr>
        <w:spacing w:after="297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ředitelka školy</w:t>
      </w:r>
    </w:p>
    <w:sectPr w:rsidR="007E15F1">
      <w:pgSz w:w="11905" w:h="16838"/>
      <w:pgMar w:top="1047" w:right="1411" w:bottom="3433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64A63"/>
    <w:multiLevelType w:val="hybridMultilevel"/>
    <w:tmpl w:val="F2343A16"/>
    <w:lvl w:ilvl="0" w:tplc="CDF47FCA">
      <w:start w:val="2"/>
      <w:numFmt w:val="decimal"/>
      <w:pStyle w:val="Nadpis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C6E9A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5EEA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9EC59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EE06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1A0BB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84C88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D0D75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3CA77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F1"/>
    <w:rsid w:val="00642C49"/>
    <w:rsid w:val="007E15F1"/>
    <w:rsid w:val="0093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07D2F"/>
  <w15:docId w15:val="{F4F9B511-882E-4011-A78F-8324500E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1"/>
      </w:numPr>
      <w:spacing w:after="264" w:line="249" w:lineRule="auto"/>
      <w:ind w:left="144" w:right="138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1990</Characters>
  <Application>Microsoft Office Word</Application>
  <DocSecurity>0</DocSecurity>
  <Lines>16</Lines>
  <Paragraphs>4</Paragraphs>
  <ScaleCrop>false</ScaleCrop>
  <Company>HP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 názvu 1</dc:title>
  <dc:subject/>
  <dc:creator>Administrator</dc:creator>
  <cp:keywords/>
  <cp:lastModifiedBy>Administrator</cp:lastModifiedBy>
  <cp:revision>5</cp:revision>
  <dcterms:created xsi:type="dcterms:W3CDTF">2024-03-06T20:51:00Z</dcterms:created>
  <dcterms:modified xsi:type="dcterms:W3CDTF">2024-03-06T21:48:00Z</dcterms:modified>
</cp:coreProperties>
</file>